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Invoice Template Example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Invoice Number: {InvoiceNo}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Client: {Client}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Date: {Date}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Qty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Unit Price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{{item.ProductService}}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{{item.Quantity}}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{{item.Unit_Price}}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Total: {Total}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Important: The placeholders inside the table use double curly braces because they repeat automatically for each matching invoice row from Sheet 2.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